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72" w:rsidRPr="00D76172" w:rsidRDefault="00D76172" w:rsidP="00D76172">
      <w:pPr>
        <w:pStyle w:val="3"/>
        <w:shd w:val="clear" w:color="auto" w:fill="F2F2F2"/>
        <w:spacing w:before="240" w:beforeAutospacing="0" w:after="240" w:afterAutospacing="0"/>
        <w:jc w:val="center"/>
        <w:rPr>
          <w:rFonts w:ascii="Segoe UI" w:hAnsi="Segoe UI" w:cs="Segoe UI"/>
          <w:bCs w:val="0"/>
          <w:color w:val="006699"/>
          <w:sz w:val="23"/>
          <w:szCs w:val="23"/>
        </w:rPr>
      </w:pPr>
      <w:bookmarkStart w:id="0" w:name="_GoBack"/>
      <w:r w:rsidRPr="00D76172">
        <w:rPr>
          <w:rFonts w:ascii="Segoe UI" w:hAnsi="Segoe UI" w:cs="Segoe UI"/>
          <w:bCs w:val="0"/>
          <w:color w:val="006699"/>
          <w:sz w:val="23"/>
          <w:szCs w:val="23"/>
        </w:rPr>
        <w:t>Памятка 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Удмуртской Республики на 2024 год и на плановый период 2025-2026 годов</w:t>
      </w:r>
    </w:p>
    <w:bookmarkEnd w:id="0"/>
    <w:p w:rsidR="00D76172" w:rsidRDefault="00D76172" w:rsidP="00D761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69"/>
        <w:gridCol w:w="4246"/>
      </w:tblGrid>
      <w:tr w:rsidR="00D76172" w:rsidTr="00D76172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Срок ожидания</w:t>
            </w:r>
          </w:p>
        </w:tc>
      </w:tr>
      <w:tr w:rsidR="00D76172" w:rsidTr="00D7617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Поликлиника</w:t>
            </w:r>
          </w:p>
        </w:tc>
      </w:tr>
      <w:tr w:rsidR="00D76172" w:rsidTr="00D76172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2-х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часов с момента обращения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не 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часов с момента обращения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т.ч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- не 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со дня обращения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в случае подозрения на онкологическое заболевание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со дня назначения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не должны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 со дня назначения  в случае подозрения на  онкологическое заболевание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</w:t>
            </w:r>
            <w:r>
              <w:rPr>
                <w:rFonts w:ascii="Verdana" w:hAnsi="Verdana"/>
                <w:color w:val="333333"/>
              </w:rPr>
              <w:t> </w:t>
            </w:r>
            <w:r>
              <w:rPr>
                <w:rFonts w:ascii="Verdana" w:hAnsi="Verdana"/>
                <w:b/>
                <w:bCs/>
                <w:color w:val="333333"/>
              </w:rPr>
              <w:t>14 </w:t>
            </w:r>
            <w:r>
              <w:rPr>
                <w:rFonts w:ascii="Verdana" w:hAnsi="Verdana"/>
                <w:color w:val="333333"/>
              </w:rPr>
              <w:t>рабочих дней со дня назначения</w:t>
            </w:r>
            <w:r>
              <w:rPr>
                <w:rFonts w:ascii="Verdana" w:hAnsi="Verdana"/>
                <w:color w:val="333333"/>
              </w:rPr>
              <w:br/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</w:rPr>
              <w:t>7</w:t>
            </w:r>
            <w:r>
              <w:rPr>
                <w:rFonts w:ascii="Verdana" w:hAnsi="Verdana"/>
                <w:color w:val="333333"/>
              </w:rPr>
              <w:t> рабочих дней со дня назначения в случае подозрения на онкологическое заболевание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онкологичским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proofErr w:type="spellStart"/>
            <w:r>
              <w:rPr>
                <w:rFonts w:ascii="Verdana" w:hAnsi="Verdana"/>
                <w:color w:val="333333"/>
              </w:rPr>
              <w:t>не</w:t>
            </w:r>
            <w:proofErr w:type="spellEnd"/>
            <w:r>
              <w:rPr>
                <w:rFonts w:ascii="Verdana" w:hAnsi="Verdana"/>
                <w:color w:val="333333"/>
              </w:rPr>
              <w:t>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</w:t>
            </w:r>
            <w:r>
              <w:rPr>
                <w:rFonts w:ascii="Verdana" w:hAnsi="Verdana"/>
                <w:color w:val="333333"/>
              </w:rPr>
              <w:t> </w:t>
            </w:r>
            <w:r>
              <w:rPr>
                <w:rFonts w:ascii="Verdana" w:hAnsi="Verdana"/>
                <w:b/>
                <w:bCs/>
                <w:color w:val="333333"/>
              </w:rPr>
              <w:t>3</w:t>
            </w:r>
            <w:r>
              <w:rPr>
                <w:rFonts w:ascii="Verdana" w:hAnsi="Verdana"/>
                <w:color w:val="333333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Дневной стационар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рабочих дней со дня выдачи  направления на госпитализацию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</w:r>
            <w:r>
              <w:rPr>
                <w:rFonts w:ascii="Verdana" w:hAnsi="Verdana"/>
                <w:color w:val="333333"/>
              </w:rPr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</w:rPr>
              <w:t>7</w:t>
            </w:r>
            <w:r>
              <w:rPr>
                <w:rFonts w:ascii="Verdana" w:hAnsi="Verdana"/>
                <w:color w:val="333333"/>
              </w:rPr>
              <w:t xml:space="preserve"> рабочих дней для пациентов с онкологическими заболеваниями с момента гистологической </w:t>
            </w:r>
            <w:r>
              <w:rPr>
                <w:rFonts w:ascii="Verdana" w:hAnsi="Verdana"/>
                <w:color w:val="333333"/>
              </w:rPr>
              <w:lastRenderedPageBreak/>
              <w:t>верификации опухоли или с момента установления диагноза заболевания (состояния)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lastRenderedPageBreak/>
              <w:t>Круглосуточный стационар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(плановая госпитализация)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</w:rPr>
              <w:t>- не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14 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рабочих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дней со дня выдачи  направления на госпитализацию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не должен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7 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рабочих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D76172" w:rsidTr="00D76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Скорая медицинская помощь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172" w:rsidRDefault="00D76172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При внезапных острых заболеваниях, состояниях, обострении хронических заболеваний: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доезда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не  должно превышать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20 минут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 с момента вызова;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br/>
              <w:t>- без явных признаков угрозы жизни пациента (оказывается в неотложной форме)  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в день обращения</w:t>
            </w:r>
          </w:p>
        </w:tc>
      </w:tr>
    </w:tbl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D76172" w:rsidRDefault="00D76172" w:rsidP="00D76172">
      <w:pPr>
        <w:pStyle w:val="3"/>
        <w:shd w:val="clear" w:color="auto" w:fill="F2F2F2"/>
        <w:spacing w:before="240" w:beforeAutospacing="0" w:after="240" w:afterAutospacing="0"/>
        <w:jc w:val="center"/>
        <w:rPr>
          <w:rFonts w:ascii="Segoe UI" w:hAnsi="Segoe UI" w:cs="Segoe UI"/>
          <w:b w:val="0"/>
          <w:bCs w:val="0"/>
          <w:color w:val="006699"/>
          <w:sz w:val="23"/>
          <w:szCs w:val="23"/>
        </w:rPr>
      </w:pPr>
      <w:r>
        <w:rPr>
          <w:rFonts w:ascii="Segoe UI" w:hAnsi="Segoe UI" w:cs="Segoe UI"/>
          <w:b w:val="0"/>
          <w:bCs w:val="0"/>
          <w:color w:val="006699"/>
          <w:sz w:val="23"/>
          <w:szCs w:val="23"/>
        </w:rPr>
        <w:t>Если ваши права нарушают:</w:t>
      </w:r>
    </w:p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 xml:space="preserve"> - Вам отказывают в предоставлении бесплатной медицинской помощи в объеме программы ОМС; предлагают заплатить за обследование или лечение, </w:t>
      </w:r>
      <w:proofErr w:type="gramStart"/>
      <w:r>
        <w:rPr>
          <w:rFonts w:ascii="Verdana" w:hAnsi="Verdana"/>
          <w:color w:val="333333"/>
          <w:sz w:val="20"/>
          <w:szCs w:val="20"/>
        </w:rPr>
        <w:t>назначенное  врачом</w:t>
      </w:r>
      <w:proofErr w:type="gramEnd"/>
      <w:r>
        <w:rPr>
          <w:rFonts w:ascii="Verdana" w:hAnsi="Verdana"/>
          <w:color w:val="333333"/>
          <w:sz w:val="20"/>
          <w:szCs w:val="20"/>
        </w:rPr>
        <w:t>; Вам предлагают купить лекарства во время лечения в стационаре; </w:t>
      </w:r>
    </w:p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>-  Вам оказана помощь ненадлежащего качества и не в полном объеме</w:t>
      </w:r>
    </w:p>
    <w:p w:rsidR="00D76172" w:rsidRDefault="00D76172" w:rsidP="00D7617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333333"/>
          <w:sz w:val="18"/>
          <w:szCs w:val="18"/>
        </w:rPr>
        <w:br/>
      </w:r>
    </w:p>
    <w:p w:rsidR="00D76172" w:rsidRDefault="00D76172" w:rsidP="00D76172">
      <w:pPr>
        <w:pStyle w:val="3"/>
        <w:shd w:val="clear" w:color="auto" w:fill="F2F2F2"/>
        <w:spacing w:before="240" w:beforeAutospacing="0" w:after="240" w:afterAutospacing="0"/>
        <w:jc w:val="center"/>
        <w:rPr>
          <w:rFonts w:ascii="Segoe UI" w:hAnsi="Segoe UI" w:cs="Segoe UI"/>
          <w:b w:val="0"/>
          <w:bCs w:val="0"/>
          <w:color w:val="006699"/>
          <w:sz w:val="23"/>
          <w:szCs w:val="23"/>
        </w:rPr>
      </w:pPr>
      <w:r>
        <w:rPr>
          <w:rFonts w:ascii="Segoe UI" w:hAnsi="Segoe UI" w:cs="Segoe UI"/>
          <w:b w:val="0"/>
          <w:bCs w:val="0"/>
          <w:color w:val="006699"/>
          <w:sz w:val="23"/>
          <w:szCs w:val="23"/>
        </w:rPr>
        <w:t>Вы можете обратиться:</w:t>
      </w:r>
    </w:p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1. К руководству медицинской организации</w:t>
      </w:r>
      <w:r>
        <w:rPr>
          <w:rFonts w:ascii="Verdana" w:hAnsi="Verdana"/>
          <w:b/>
          <w:bCs/>
          <w:color w:val="333333"/>
          <w:sz w:val="20"/>
          <w:szCs w:val="20"/>
        </w:rPr>
        <w:t>:</w:t>
      </w:r>
    </w:p>
    <w:p w:rsidR="00D76172" w:rsidRPr="006C3239" w:rsidRDefault="00D76172" w:rsidP="00D76172">
      <w:pPr>
        <w:pStyle w:val="4"/>
        <w:rPr>
          <w:rFonts w:ascii="Times New Roman" w:hAnsi="Times New Roman"/>
          <w:b w:val="0"/>
          <w:sz w:val="24"/>
          <w:szCs w:val="24"/>
        </w:rPr>
      </w:pPr>
      <w:r w:rsidRPr="00BE72BE">
        <w:rPr>
          <w:rFonts w:ascii="Times New Roman" w:hAnsi="Times New Roman"/>
          <w:b w:val="0"/>
          <w:sz w:val="24"/>
          <w:szCs w:val="24"/>
        </w:rPr>
        <w:t xml:space="preserve">Главный врач </w:t>
      </w:r>
      <w:r>
        <w:rPr>
          <w:rFonts w:ascii="Times New Roman" w:hAnsi="Times New Roman"/>
          <w:b w:val="0"/>
          <w:sz w:val="24"/>
          <w:szCs w:val="24"/>
        </w:rPr>
        <w:t>–Стародубцев Игорь Борисович</w:t>
      </w:r>
      <w:r w:rsidRPr="00BE72BE">
        <w:rPr>
          <w:rFonts w:ascii="Times New Roman" w:hAnsi="Times New Roman"/>
          <w:b w:val="0"/>
          <w:sz w:val="24"/>
          <w:szCs w:val="24"/>
        </w:rPr>
        <w:t xml:space="preserve">, тел.: </w:t>
      </w:r>
      <w:proofErr w:type="spellStart"/>
      <w:r w:rsidRPr="006C3239">
        <w:rPr>
          <w:rFonts w:ascii="Times New Roman" w:hAnsi="Times New Roman"/>
          <w:b w:val="0"/>
          <w:sz w:val="24"/>
          <w:szCs w:val="24"/>
        </w:rPr>
        <w:t>Whatsapp</w:t>
      </w:r>
      <w:proofErr w:type="spellEnd"/>
      <w:r w:rsidRPr="006C3239">
        <w:rPr>
          <w:rFonts w:ascii="Times New Roman" w:hAnsi="Times New Roman"/>
          <w:b w:val="0"/>
          <w:sz w:val="24"/>
          <w:szCs w:val="24"/>
        </w:rPr>
        <w:t xml:space="preserve"> | +7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C3239">
        <w:rPr>
          <w:rFonts w:ascii="Times New Roman" w:hAnsi="Times New Roman"/>
          <w:b w:val="0"/>
          <w:sz w:val="24"/>
          <w:szCs w:val="24"/>
        </w:rPr>
        <w:t>(919)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C3239">
        <w:rPr>
          <w:rFonts w:ascii="Times New Roman" w:hAnsi="Times New Roman"/>
          <w:b w:val="0"/>
          <w:sz w:val="24"/>
          <w:szCs w:val="24"/>
        </w:rPr>
        <w:t>911-76-78</w:t>
      </w:r>
    </w:p>
    <w:p w:rsidR="00D76172" w:rsidRPr="006C3239" w:rsidRDefault="00D76172" w:rsidP="00D76172">
      <w:pPr>
        <w:pStyle w:val="a4"/>
      </w:pPr>
      <w:r w:rsidRPr="006C3239">
        <w:t>- Зам. главного врача по медицинской части - Юзефович Наталья Валентиновна, тел.: 45-24-90</w:t>
      </w:r>
    </w:p>
    <w:p w:rsidR="00D76172" w:rsidRDefault="00D76172" w:rsidP="00D76172">
      <w:pPr>
        <w:pStyle w:val="a4"/>
      </w:pPr>
      <w:r w:rsidRPr="006C3239">
        <w:t xml:space="preserve">- Заместитель главного врача по взрослой поликлинике </w:t>
      </w:r>
      <w:r>
        <w:t>–</w:t>
      </w:r>
      <w:r w:rsidRPr="006C3239">
        <w:t xml:space="preserve"> </w:t>
      </w:r>
      <w:r>
        <w:t>Зеленских Лариса Анатольевна</w:t>
      </w:r>
      <w:r w:rsidRPr="006C3239">
        <w:t>, тел.: 45-24-80</w:t>
      </w:r>
    </w:p>
    <w:p w:rsidR="00D76172" w:rsidRPr="006C3239" w:rsidRDefault="00D76172" w:rsidP="00D76172">
      <w:pPr>
        <w:pStyle w:val="a4"/>
      </w:pPr>
      <w:r>
        <w:t>-Заместитель главного врача по детской поликлинике – Брызгалова Татьяна Дмитриевна, тел.: 44-88-77</w:t>
      </w:r>
    </w:p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 w:cs="Times New Roman"/>
          <w:color w:val="333333"/>
          <w:sz w:val="18"/>
          <w:szCs w:val="18"/>
        </w:rPr>
      </w:pPr>
    </w:p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lastRenderedPageBreak/>
        <w:t>2. В страховую медицинскую организацию (СМО), выдавшую Вам полис ОМС. </w:t>
      </w:r>
      <w:hyperlink r:id="rId4" w:tgtFrame="_self" w:history="1">
        <w:r>
          <w:rPr>
            <w:rStyle w:val="a3"/>
            <w:rFonts w:ascii="Verdana" w:hAnsi="Verdana"/>
            <w:b/>
            <w:bCs/>
            <w:color w:val="006699"/>
            <w:sz w:val="20"/>
            <w:szCs w:val="20"/>
          </w:rPr>
          <w:t>Телефоны "горячей линии " и контакт-</w:t>
        </w:r>
        <w:proofErr w:type="spellStart"/>
        <w:r>
          <w:rPr>
            <w:rStyle w:val="a3"/>
            <w:rFonts w:ascii="Verdana" w:hAnsi="Verdana"/>
            <w:b/>
            <w:bCs/>
            <w:color w:val="006699"/>
            <w:sz w:val="20"/>
            <w:szCs w:val="20"/>
          </w:rPr>
          <w:t>ценров</w:t>
        </w:r>
        <w:proofErr w:type="spellEnd"/>
        <w:r>
          <w:rPr>
            <w:rStyle w:val="a3"/>
            <w:rFonts w:ascii="Verdana" w:hAnsi="Verdana"/>
            <w:b/>
            <w:bCs/>
            <w:color w:val="006699"/>
            <w:sz w:val="20"/>
            <w:szCs w:val="20"/>
          </w:rPr>
          <w:t xml:space="preserve"> СМО...</w:t>
        </w:r>
      </w:hyperlink>
    </w:p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3. В Контакт-центр Территориального фонда ОМС Удмуртской Республики: 8-800-301-33-37 (звонок бесплатный)</w:t>
      </w:r>
    </w:p>
    <w:p w:rsidR="00D76172" w:rsidRDefault="00D76172" w:rsidP="00D76172">
      <w:pPr>
        <w:shd w:val="clear" w:color="auto" w:fill="F2F2F2"/>
        <w:ind w:firstLine="375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 xml:space="preserve">4. В Министерство здравоохранения УР: «горячая </w:t>
      </w:r>
      <w:proofErr w:type="gramStart"/>
      <w:r>
        <w:rPr>
          <w:rFonts w:ascii="Verdana" w:hAnsi="Verdana"/>
          <w:b/>
          <w:bCs/>
          <w:color w:val="333333"/>
          <w:sz w:val="20"/>
          <w:szCs w:val="20"/>
        </w:rPr>
        <w:t>линия»(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</w:rPr>
        <w:t>3412) 22-00-66; 8(800)-100-24-47</w:t>
      </w:r>
    </w:p>
    <w:p w:rsidR="00F561F2" w:rsidRPr="00D76172" w:rsidRDefault="00F561F2" w:rsidP="00D76172"/>
    <w:sectPr w:rsidR="00F561F2" w:rsidRPr="00D76172" w:rsidSect="00AE6659">
      <w:pgSz w:w="11906" w:h="16838"/>
      <w:pgMar w:top="28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AD"/>
    <w:rsid w:val="001F742F"/>
    <w:rsid w:val="007202AD"/>
    <w:rsid w:val="00AE6659"/>
    <w:rsid w:val="00D76172"/>
    <w:rsid w:val="00F5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57E0"/>
  <w15:chartTrackingRefBased/>
  <w15:docId w15:val="{D6AE74D1-F9CC-4DE5-B663-730AA97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6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61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6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6659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61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D7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foms18.ru/smo/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Кривовязая Елена Анатольевна</dc:creator>
  <cp:keywords/>
  <dc:description/>
  <cp:lastModifiedBy>Кривовязая Елена Анатольевна</cp:lastModifiedBy>
  <cp:revision>2</cp:revision>
  <dcterms:created xsi:type="dcterms:W3CDTF">2024-01-16T11:18:00Z</dcterms:created>
  <dcterms:modified xsi:type="dcterms:W3CDTF">2024-01-16T11:18:00Z</dcterms:modified>
</cp:coreProperties>
</file>